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</w:t>
      </w:r>
      <w:r w:rsidR="006F6916">
        <w:t>1</w:t>
      </w:r>
      <w:r w:rsidR="002F5BFD">
        <w:t xml:space="preserve">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6F6916">
        <w:t>ментах, перечисленных в п. 5.2.1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B33A06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proofErr w:type="gramStart"/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черных металлов </w:t>
      </w:r>
      <w:r w:rsidR="00F66D2A">
        <w:rPr>
          <w:noProof/>
        </w:rPr>
        <w:t>5</w:t>
      </w:r>
      <w:r w:rsidRPr="00BF7240">
        <w:t xml:space="preserve">А </w:t>
      </w:r>
      <w:r w:rsidR="00BD1BAB"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0151F8">
        <w:t xml:space="preserve"> </w:t>
      </w:r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F66D2A">
        <w:rPr>
          <w:noProof/>
        </w:rPr>
        <w:t>лома черных металлов 5</w:t>
      </w:r>
      <w:r>
        <w:rPr>
          <w:noProof/>
        </w:rPr>
        <w:t xml:space="preserve">А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 xml:space="preserve">лома черных металлов </w:t>
      </w:r>
      <w:r w:rsidR="00F66D2A">
        <w:rPr>
          <w:noProof/>
        </w:rPr>
        <w:t>5А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6" w:name="_GoBack"/>
      <w:bookmarkEnd w:id="6"/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</w:t>
      </w:r>
      <w:r w:rsidR="006F6916">
        <w:rPr>
          <w:rFonts w:ascii="Times New Roman" w:hAnsi="Times New Roman"/>
          <w:sz w:val="24"/>
          <w:szCs w:val="24"/>
        </w:rPr>
        <w:t>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7A70C2">
        <w:t>.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0E1B52">
        <w:t>Форма а</w:t>
      </w:r>
      <w:r w:rsidRPr="006309CB">
        <w:t>кт</w:t>
      </w:r>
      <w:r w:rsidR="000E1B52">
        <w:t>а</w:t>
      </w:r>
      <w:r w:rsidRPr="006309CB">
        <w:t xml:space="preserve">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06CEB" w:rsidRPr="00406CEB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151F8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E1B52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6CEB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6F6916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3A06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05671-7E26-4466-91DD-C82E1D42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13</Pages>
  <Words>5855</Words>
  <Characters>33376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Абельгузин Ильнур Рамилевич</cp:lastModifiedBy>
  <cp:revision>21</cp:revision>
  <dcterms:created xsi:type="dcterms:W3CDTF">2018-06-22T07:42:00Z</dcterms:created>
  <dcterms:modified xsi:type="dcterms:W3CDTF">2019-04-10T07:01:00Z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